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CE7040" w14:textId="4A7BAEEA" w:rsidR="00B441E3" w:rsidRDefault="00673CD0">
      <w:pPr>
        <w:spacing w:after="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  <w:highlight w:val="cyan"/>
          <w:u w:val="single"/>
        </w:rPr>
        <w:t>NÃO USAR FOLHA TIMBRADA</w:t>
      </w:r>
      <w:r>
        <w:rPr>
          <w:rFonts w:ascii="Arial" w:eastAsia="Arial" w:hAnsi="Arial" w:cs="Arial"/>
          <w:b/>
          <w:bCs/>
          <w:sz w:val="28"/>
          <w:szCs w:val="28"/>
          <w:highlight w:val="cyan"/>
        </w:rPr>
        <w:t xml:space="preserve"> </w:t>
      </w:r>
      <w:r w:rsidR="00F65421">
        <w:rPr>
          <w:rFonts w:ascii="Arial" w:eastAsia="Arial" w:hAnsi="Arial" w:cs="Arial"/>
          <w:b/>
          <w:bCs/>
          <w:sz w:val="28"/>
          <w:szCs w:val="28"/>
          <w:highlight w:val="cyan"/>
        </w:rPr>
        <w:t>NEM</w:t>
      </w:r>
      <w:r>
        <w:rPr>
          <w:rFonts w:ascii="Arial" w:eastAsia="Arial" w:hAnsi="Arial" w:cs="Arial"/>
          <w:b/>
          <w:bCs/>
          <w:sz w:val="28"/>
          <w:szCs w:val="28"/>
          <w:highlight w:val="cyan"/>
        </w:rPr>
        <w:t xml:space="preserve"> NENHUM LOGOTIPO INSTITUCIONAL OU DO CONGRESSO</w:t>
      </w:r>
    </w:p>
    <w:p w14:paraId="4DCE7041" w14:textId="77777777" w:rsidR="00B441E3" w:rsidRDefault="00B441E3">
      <w:pPr>
        <w:spacing w:after="0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4DCE7042" w14:textId="064CFA77" w:rsidR="00B441E3" w:rsidRDefault="00000000">
      <w:pPr>
        <w:spacing w:after="0"/>
        <w:jc w:val="center"/>
        <w:rPr>
          <w:rFonts w:ascii="Arial" w:eastAsia="Arial" w:hAnsi="Arial" w:cs="Arial"/>
          <w:b/>
          <w:bCs/>
          <w:sz w:val="28"/>
          <w:szCs w:val="28"/>
        </w:rPr>
      </w:pPr>
      <w:sdt>
        <w:sdtPr>
          <w:tag w:val="goog_rdk_0"/>
          <w:id w:val="1514785158"/>
        </w:sdtPr>
        <w:sdtContent/>
      </w:sdt>
      <w:r w:rsidR="00673CD0">
        <w:rPr>
          <w:rFonts w:ascii="Arial" w:eastAsia="Arial" w:hAnsi="Arial" w:cs="Arial"/>
          <w:b/>
          <w:bCs/>
          <w:sz w:val="28"/>
          <w:szCs w:val="28"/>
          <w:highlight w:val="green"/>
          <w:u w:val="single"/>
        </w:rPr>
        <w:t>NÃO PAGINAR</w:t>
      </w:r>
      <w:r w:rsidR="00673CD0">
        <w:rPr>
          <w:rFonts w:ascii="Arial" w:eastAsia="Arial" w:hAnsi="Arial" w:cs="Arial"/>
          <w:b/>
          <w:bCs/>
          <w:sz w:val="28"/>
          <w:szCs w:val="28"/>
          <w:highlight w:val="green"/>
        </w:rPr>
        <w:t xml:space="preserve"> O DOCUMENTO</w:t>
      </w:r>
    </w:p>
    <w:p w14:paraId="4DCE7043" w14:textId="77777777" w:rsidR="00B441E3" w:rsidRDefault="00B441E3">
      <w:pPr>
        <w:spacing w:after="0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4DCE7044" w14:textId="5036EFCA" w:rsidR="00B441E3" w:rsidRDefault="00673CD0">
      <w:pPr>
        <w:spacing w:after="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TÍTULO EM ARIAL 12, CENTRALIZADO, NEGRITO</w:t>
      </w:r>
      <w:r w:rsidR="00172D29">
        <w:rPr>
          <w:rFonts w:ascii="Arial" w:eastAsia="Arial" w:hAnsi="Arial" w:cs="Arial"/>
          <w:b/>
          <w:bCs/>
          <w:sz w:val="28"/>
          <w:szCs w:val="28"/>
        </w:rPr>
        <w:t>,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MAIÚSCULAS: subtítulo em Arial 12, negrito</w:t>
      </w:r>
      <w:r w:rsidR="00172D29">
        <w:rPr>
          <w:rFonts w:ascii="Arial" w:eastAsia="Arial" w:hAnsi="Arial" w:cs="Arial"/>
          <w:b/>
          <w:bCs/>
          <w:sz w:val="28"/>
          <w:szCs w:val="28"/>
        </w:rPr>
        <w:t>,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minúscula</w:t>
      </w:r>
      <w:r w:rsidR="00172D29">
        <w:rPr>
          <w:rFonts w:ascii="Arial" w:eastAsia="Arial" w:hAnsi="Arial" w:cs="Arial"/>
          <w:b/>
          <w:bCs/>
          <w:sz w:val="28"/>
          <w:szCs w:val="28"/>
        </w:rPr>
        <w:t>s</w:t>
      </w:r>
    </w:p>
    <w:p w14:paraId="4DCE7045" w14:textId="72497023" w:rsidR="00B441E3" w:rsidRPr="00AB397E" w:rsidRDefault="00000000">
      <w:pPr>
        <w:spacing w:after="0"/>
        <w:jc w:val="center"/>
        <w:rPr>
          <w:rFonts w:ascii="Arial" w:eastAsia="Arial" w:hAnsi="Arial" w:cs="Arial"/>
          <w:b/>
          <w:bCs/>
          <w:sz w:val="26"/>
          <w:szCs w:val="26"/>
        </w:rPr>
      </w:pPr>
      <w:sdt>
        <w:sdtPr>
          <w:rPr>
            <w:highlight w:val="cyan"/>
          </w:rPr>
          <w:tag w:val="goog_rdk_3"/>
          <w:id w:val="-533486606"/>
        </w:sdtPr>
        <w:sdtContent/>
      </w:sdt>
      <w:sdt>
        <w:sdtPr>
          <w:rPr>
            <w:highlight w:val="cyan"/>
          </w:rPr>
          <w:tag w:val="goog_rdk_4"/>
          <w:id w:val="-952156894"/>
        </w:sdtPr>
        <w:sdtContent/>
      </w:sdt>
      <w:r w:rsidR="00673CD0" w:rsidRPr="00D5156B">
        <w:rPr>
          <w:rFonts w:ascii="Arial" w:eastAsia="Arial" w:hAnsi="Arial" w:cs="Arial"/>
          <w:b/>
          <w:bCs/>
          <w:sz w:val="26"/>
          <w:szCs w:val="26"/>
          <w:highlight w:val="cyan"/>
        </w:rPr>
        <w:t>O título e subtítulo</w:t>
      </w:r>
      <w:r w:rsidR="00AB397E" w:rsidRPr="00D5156B">
        <w:rPr>
          <w:rFonts w:ascii="Arial" w:eastAsia="Arial" w:hAnsi="Arial" w:cs="Arial"/>
          <w:b/>
          <w:bCs/>
          <w:sz w:val="26"/>
          <w:szCs w:val="26"/>
          <w:highlight w:val="cyan"/>
        </w:rPr>
        <w:t>, em conjunto,</w:t>
      </w:r>
      <w:r w:rsidR="00673CD0" w:rsidRPr="00D5156B">
        <w:rPr>
          <w:rFonts w:ascii="Arial" w:eastAsia="Arial" w:hAnsi="Arial" w:cs="Arial"/>
          <w:b/>
          <w:bCs/>
          <w:sz w:val="26"/>
          <w:szCs w:val="26"/>
          <w:highlight w:val="cyan"/>
        </w:rPr>
        <w:t xml:space="preserve"> não pode</w:t>
      </w:r>
      <w:r w:rsidR="00AB397E" w:rsidRPr="00D5156B">
        <w:rPr>
          <w:rFonts w:ascii="Arial" w:eastAsia="Arial" w:hAnsi="Arial" w:cs="Arial"/>
          <w:b/>
          <w:bCs/>
          <w:sz w:val="26"/>
          <w:szCs w:val="26"/>
          <w:highlight w:val="cyan"/>
        </w:rPr>
        <w:t>m</w:t>
      </w:r>
      <w:r w:rsidR="00673CD0" w:rsidRPr="00D5156B">
        <w:rPr>
          <w:rFonts w:ascii="Arial" w:eastAsia="Arial" w:hAnsi="Arial" w:cs="Arial"/>
          <w:b/>
          <w:bCs/>
          <w:sz w:val="26"/>
          <w:szCs w:val="26"/>
          <w:highlight w:val="cyan"/>
        </w:rPr>
        <w:t xml:space="preserve"> ultrapassar 15 palavras.</w:t>
      </w:r>
      <w:r w:rsidR="00673CD0" w:rsidRPr="00AB397E">
        <w:rPr>
          <w:rFonts w:ascii="Arial" w:eastAsia="Arial" w:hAnsi="Arial" w:cs="Arial"/>
          <w:b/>
          <w:bCs/>
          <w:sz w:val="26"/>
          <w:szCs w:val="26"/>
        </w:rPr>
        <w:t xml:space="preserve"> </w:t>
      </w:r>
    </w:p>
    <w:p w14:paraId="4DCE7047" w14:textId="77777777" w:rsidR="00B441E3" w:rsidRDefault="00B441E3">
      <w:pPr>
        <w:spacing w:after="0"/>
        <w:rPr>
          <w:rFonts w:ascii="Arial" w:eastAsia="Arial" w:hAnsi="Arial" w:cs="Arial"/>
          <w:sz w:val="28"/>
          <w:szCs w:val="28"/>
        </w:rPr>
      </w:pPr>
    </w:p>
    <w:p w14:paraId="4DCE7048" w14:textId="77777777" w:rsidR="00B441E3" w:rsidRDefault="00B441E3">
      <w:pPr>
        <w:spacing w:after="0"/>
        <w:rPr>
          <w:rFonts w:ascii="Arial" w:eastAsia="Arial" w:hAnsi="Arial" w:cs="Arial"/>
          <w:sz w:val="28"/>
          <w:szCs w:val="28"/>
        </w:rPr>
      </w:pPr>
    </w:p>
    <w:p w14:paraId="4DCE7049" w14:textId="77777777" w:rsidR="00B441E3" w:rsidRDefault="00673CD0">
      <w:pPr>
        <w:spacing w:after="0" w:line="360" w:lineRule="auto"/>
        <w:jc w:val="right"/>
        <w:rPr>
          <w:rFonts w:ascii="Arial" w:eastAsia="Arial" w:hAnsi="Arial" w:cs="Arial"/>
          <w:b/>
          <w:bCs/>
          <w:i/>
          <w:iCs/>
          <w:sz w:val="24"/>
          <w:szCs w:val="24"/>
        </w:rPr>
      </w:pPr>
      <w:r>
        <w:rPr>
          <w:rFonts w:ascii="Arial" w:eastAsia="Arial" w:hAnsi="Arial" w:cs="Arial"/>
          <w:b/>
          <w:bCs/>
          <w:i/>
          <w:iCs/>
          <w:sz w:val="24"/>
          <w:szCs w:val="24"/>
        </w:rPr>
        <w:t>Nome Completo do/a Autor/a com Iniciais em Maiúscula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1"/>
      </w:r>
    </w:p>
    <w:p w14:paraId="4DCE704A" w14:textId="77777777" w:rsidR="00B441E3" w:rsidRDefault="00673CD0">
      <w:pPr>
        <w:spacing w:after="0" w:line="360" w:lineRule="auto"/>
        <w:jc w:val="right"/>
        <w:rPr>
          <w:rFonts w:ascii="Arial" w:eastAsia="Arial" w:hAnsi="Arial" w:cs="Arial"/>
          <w:b/>
          <w:bCs/>
          <w:i/>
          <w:iCs/>
          <w:sz w:val="24"/>
          <w:szCs w:val="24"/>
        </w:rPr>
      </w:pPr>
      <w:r>
        <w:rPr>
          <w:rFonts w:ascii="Arial" w:eastAsia="Arial" w:hAnsi="Arial" w:cs="Arial"/>
          <w:b/>
          <w:bCs/>
          <w:i/>
          <w:iCs/>
          <w:sz w:val="24"/>
          <w:szCs w:val="24"/>
        </w:rPr>
        <w:t>Nome Completo do/a Coautor/a com Iniciais em Maiúscula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2"/>
      </w:r>
    </w:p>
    <w:p w14:paraId="4DCE704B" w14:textId="77777777" w:rsidR="00B441E3" w:rsidRDefault="00673CD0">
      <w:pPr>
        <w:spacing w:after="0" w:line="360" w:lineRule="auto"/>
        <w:jc w:val="right"/>
        <w:rPr>
          <w:rFonts w:ascii="Arial" w:eastAsia="Arial" w:hAnsi="Arial" w:cs="Arial"/>
          <w:b/>
          <w:bCs/>
          <w:i/>
          <w:iCs/>
          <w:sz w:val="24"/>
          <w:szCs w:val="24"/>
        </w:rPr>
      </w:pPr>
      <w:r>
        <w:rPr>
          <w:rFonts w:ascii="Arial" w:eastAsia="Arial" w:hAnsi="Arial" w:cs="Arial"/>
          <w:b/>
          <w:bCs/>
          <w:i/>
          <w:iCs/>
          <w:sz w:val="24"/>
          <w:szCs w:val="24"/>
        </w:rPr>
        <w:t>Nome Completo do/a Coautor/a com Iniciais em Maiúscula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3"/>
      </w:r>
    </w:p>
    <w:p w14:paraId="4DCE704C" w14:textId="77777777" w:rsidR="00B441E3" w:rsidRDefault="00B441E3">
      <w:pPr>
        <w:spacing w:after="0" w:line="360" w:lineRule="auto"/>
        <w:jc w:val="right"/>
        <w:rPr>
          <w:rFonts w:ascii="Arial" w:eastAsia="Arial" w:hAnsi="Arial" w:cs="Arial"/>
          <w:b/>
          <w:bCs/>
          <w:i/>
          <w:iCs/>
        </w:rPr>
      </w:pPr>
    </w:p>
    <w:p w14:paraId="4DCE704D" w14:textId="77777777" w:rsidR="00B441E3" w:rsidRDefault="00673CD0">
      <w:pPr>
        <w:spacing w:after="0" w:line="36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highlight w:val="yellow"/>
        </w:rPr>
        <w:t>Agência Financiadora</w:t>
      </w:r>
      <w:r>
        <w:rPr>
          <w:rFonts w:ascii="Arial" w:eastAsia="Arial" w:hAnsi="Arial" w:cs="Arial"/>
          <w:sz w:val="24"/>
          <w:szCs w:val="24"/>
        </w:rPr>
        <w:t xml:space="preserve"> (se houver)</w:t>
      </w:r>
    </w:p>
    <w:p w14:paraId="4DCE704E" w14:textId="77777777" w:rsidR="00B441E3" w:rsidRDefault="00B441E3">
      <w:pPr>
        <w:spacing w:after="0" w:line="360" w:lineRule="auto"/>
        <w:jc w:val="right"/>
        <w:rPr>
          <w:rFonts w:ascii="Arial" w:eastAsia="Arial" w:hAnsi="Arial" w:cs="Arial"/>
        </w:rPr>
      </w:pPr>
    </w:p>
    <w:p w14:paraId="4DCE704F" w14:textId="77777777" w:rsidR="00B441E3" w:rsidRDefault="00B441E3">
      <w:pPr>
        <w:spacing w:after="0" w:line="360" w:lineRule="auto"/>
        <w:jc w:val="right"/>
        <w:rPr>
          <w:rFonts w:ascii="Arial" w:eastAsia="Arial" w:hAnsi="Arial" w:cs="Arial"/>
        </w:rPr>
      </w:pPr>
    </w:p>
    <w:p w14:paraId="4DCE7050" w14:textId="77777777" w:rsidR="00B441E3" w:rsidRDefault="00B441E3">
      <w:pPr>
        <w:spacing w:after="0"/>
        <w:rPr>
          <w:sz w:val="24"/>
          <w:szCs w:val="24"/>
        </w:rPr>
      </w:pPr>
    </w:p>
    <w:p w14:paraId="4DCE7051" w14:textId="77777777" w:rsidR="00B441E3" w:rsidRDefault="00673CD0">
      <w:pPr>
        <w:spacing w:after="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Resumo </w:t>
      </w:r>
    </w:p>
    <w:p w14:paraId="4DCE7052" w14:textId="77777777" w:rsidR="00B441E3" w:rsidRDefault="00673CD0">
      <w:p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O resumo deve ser escrito em fonte </w:t>
      </w:r>
      <w:proofErr w:type="spellStart"/>
      <w:r>
        <w:rPr>
          <w:rFonts w:ascii="Arial" w:eastAsia="Arial" w:hAnsi="Arial" w:cs="Arial"/>
          <w:sz w:val="20"/>
          <w:szCs w:val="20"/>
        </w:rPr>
        <w:t>arial</w:t>
      </w:r>
      <w:proofErr w:type="spellEnd"/>
      <w:r>
        <w:rPr>
          <w:rFonts w:ascii="Arial" w:eastAsia="Arial" w:hAnsi="Arial" w:cs="Arial"/>
          <w:sz w:val="20"/>
          <w:szCs w:val="20"/>
        </w:rPr>
        <w:t>, tamanho 10, espaçamento simples, justificado, sem recuo de parágrafo, contendo de 150 a 300 palavras. O resumo é uma apresentação concisa dos pontos relevantes do trabalho, como: objetivos, abordagem metodológica, fundamentação teórica, resultados e/ou conclusões. Deve-se evitar o uso de citações bibliográficas no resumo.</w:t>
      </w:r>
    </w:p>
    <w:p w14:paraId="4DCE7053" w14:textId="77777777" w:rsidR="00B441E3" w:rsidRDefault="00B441E3">
      <w:pPr>
        <w:spacing w:after="0"/>
        <w:rPr>
          <w:sz w:val="20"/>
          <w:szCs w:val="20"/>
        </w:rPr>
      </w:pPr>
    </w:p>
    <w:p w14:paraId="4DCE7054" w14:textId="77777777" w:rsidR="00B441E3" w:rsidRDefault="00673CD0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Palavras-chave: </w:t>
      </w:r>
      <w:r>
        <w:rPr>
          <w:rFonts w:ascii="Arial" w:eastAsia="Arial" w:hAnsi="Arial" w:cs="Arial"/>
          <w:sz w:val="20"/>
          <w:szCs w:val="20"/>
          <w:highlight w:val="yellow"/>
        </w:rPr>
        <w:t>listar entre 3 e 5 palavras separadas por ponto e vírgula.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4DCE7055" w14:textId="77777777" w:rsidR="00B441E3" w:rsidRDefault="00B441E3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4DCE7056" w14:textId="77777777" w:rsidR="00B441E3" w:rsidRDefault="00673CD0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1 </w:t>
      </w:r>
      <w:r>
        <w:rPr>
          <w:rFonts w:ascii="Arial" w:eastAsia="Arial" w:hAnsi="Arial" w:cs="Arial"/>
          <w:b/>
          <w:bCs/>
          <w:sz w:val="24"/>
          <w:szCs w:val="24"/>
        </w:rPr>
        <w:t>Introdução</w:t>
      </w:r>
    </w:p>
    <w:p w14:paraId="4DCE7057" w14:textId="77777777" w:rsidR="00B441E3" w:rsidRDefault="00B441E3">
      <w:pPr>
        <w:spacing w:after="0" w:line="360" w:lineRule="auto"/>
        <w:jc w:val="both"/>
        <w:rPr>
          <w:rFonts w:ascii="Arial" w:eastAsia="Arial" w:hAnsi="Arial" w:cs="Arial"/>
        </w:rPr>
      </w:pPr>
    </w:p>
    <w:p w14:paraId="4DCE7058" w14:textId="77777777" w:rsidR="00B441E3" w:rsidRDefault="00673CD0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 texto deve ser apresentado segundo as especificações a seguir e de acordo com os tópicos apresentados neste </w:t>
      </w:r>
      <w:proofErr w:type="spellStart"/>
      <w:r>
        <w:rPr>
          <w:rFonts w:ascii="Arial" w:eastAsia="Arial" w:hAnsi="Arial" w:cs="Arial"/>
          <w:sz w:val="24"/>
          <w:szCs w:val="24"/>
        </w:rPr>
        <w:t>template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66496699" w14:textId="77777777" w:rsidR="00172D29" w:rsidRDefault="00673CD0" w:rsidP="00172D29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Normas de formatação: arquivo em Word, tamanho do papel A4 (29,7 cm x 21 cm); Margem esquerda e superior: 3 cm; Margem direita e inferior: 2cm; Fonte: Arial, tamanho 12; Espaçamento entrelinhas: 1,5; Recuo (parágrafo) de 1,25 cm na primeira linha; Alinhamento do texto: justificado. </w:t>
      </w:r>
      <w:r w:rsidRPr="00F65A5E">
        <w:rPr>
          <w:rFonts w:ascii="Arial" w:eastAsia="Arial" w:hAnsi="Arial" w:cs="Arial"/>
          <w:sz w:val="24"/>
          <w:szCs w:val="24"/>
        </w:rPr>
        <w:t>Títulos de seção em negrito.</w:t>
      </w:r>
      <w:r>
        <w:rPr>
          <w:rFonts w:ascii="Arial" w:eastAsia="Arial" w:hAnsi="Arial" w:cs="Arial"/>
          <w:sz w:val="24"/>
          <w:szCs w:val="24"/>
        </w:rPr>
        <w:t xml:space="preserve"> Notas </w:t>
      </w:r>
      <w:r>
        <w:rPr>
          <w:rFonts w:ascii="Arial" w:eastAsia="Arial" w:hAnsi="Arial" w:cs="Arial"/>
          <w:sz w:val="24"/>
          <w:szCs w:val="24"/>
        </w:rPr>
        <w:lastRenderedPageBreak/>
        <w:t>explicativas no rodapé devem estar em fonte Arial, tamanho 9 enumeradas em algarismos numéricos.</w:t>
      </w:r>
      <w:r w:rsidR="00172D29">
        <w:rPr>
          <w:rFonts w:ascii="Arial" w:eastAsia="Arial" w:hAnsi="Arial" w:cs="Arial"/>
          <w:sz w:val="24"/>
          <w:szCs w:val="24"/>
        </w:rPr>
        <w:t xml:space="preserve"> </w:t>
      </w:r>
    </w:p>
    <w:p w14:paraId="4DCE705A" w14:textId="7D454A89" w:rsidR="00B441E3" w:rsidRDefault="00673CD0" w:rsidP="00172D29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Tabelas, gráficos e quadros deverão ser enumerados e inseridos no espaço a eles destinados com suas respectivas legendas e fontes, seguindo as normas da ABNT. As figuras (em extensão </w:t>
      </w:r>
      <w:proofErr w:type="spellStart"/>
      <w:r>
        <w:rPr>
          <w:rFonts w:ascii="Arial" w:eastAsia="Arial" w:hAnsi="Arial" w:cs="Arial"/>
          <w:sz w:val="24"/>
          <w:szCs w:val="24"/>
        </w:rPr>
        <w:t>jpg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– a partir de 200 </w:t>
      </w:r>
      <w:proofErr w:type="spellStart"/>
      <w:r>
        <w:rPr>
          <w:rFonts w:ascii="Arial" w:eastAsia="Arial" w:hAnsi="Arial" w:cs="Arial"/>
          <w:sz w:val="24"/>
          <w:szCs w:val="24"/>
        </w:rPr>
        <w:t>dpi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) devem estar incluídas no arquivo Word. </w:t>
      </w:r>
    </w:p>
    <w:p w14:paraId="45BCB6D5" w14:textId="0AE9078F" w:rsidR="00BF19A0" w:rsidRDefault="00673CD0" w:rsidP="00BF19A0">
      <w:pPr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As palavras estrangeiras e destaques devem ser citadas em </w:t>
      </w:r>
      <w:r>
        <w:rPr>
          <w:rFonts w:ascii="Arial" w:eastAsia="Arial" w:hAnsi="Arial" w:cs="Arial"/>
          <w:i/>
          <w:iCs/>
          <w:sz w:val="24"/>
          <w:szCs w:val="24"/>
        </w:rPr>
        <w:t>itálico.</w:t>
      </w:r>
      <w:r>
        <w:rPr>
          <w:rFonts w:ascii="Arial" w:eastAsia="Arial" w:hAnsi="Arial" w:cs="Arial"/>
          <w:sz w:val="24"/>
          <w:szCs w:val="24"/>
        </w:rPr>
        <w:t xml:space="preserve"> Nomes próprios estrangeiros não deverão estar em itálico.</w:t>
      </w:r>
      <w:r w:rsidR="00385FA4">
        <w:rPr>
          <w:rFonts w:ascii="Arial" w:eastAsia="Arial" w:hAnsi="Arial" w:cs="Arial"/>
          <w:sz w:val="24"/>
          <w:szCs w:val="24"/>
        </w:rPr>
        <w:t xml:space="preserve"> </w:t>
      </w:r>
      <w:r w:rsidR="00BF19A0">
        <w:rPr>
          <w:rFonts w:ascii="Arial" w:eastAsia="Arial" w:hAnsi="Arial" w:cs="Arial"/>
          <w:sz w:val="24"/>
          <w:szCs w:val="24"/>
        </w:rPr>
        <w:t>C</w:t>
      </w:r>
      <w:r w:rsidR="00BF19A0" w:rsidRPr="00BF19A0">
        <w:rPr>
          <w:rFonts w:ascii="Arial" w:eastAsia="Arial" w:hAnsi="Arial" w:cs="Arial"/>
          <w:sz w:val="24"/>
          <w:szCs w:val="24"/>
        </w:rPr>
        <w:t>aracteres gregos ou hebraicos</w:t>
      </w:r>
      <w:r w:rsidR="00BF19A0">
        <w:rPr>
          <w:rFonts w:ascii="Arial" w:eastAsia="Arial" w:hAnsi="Arial" w:cs="Arial"/>
          <w:sz w:val="24"/>
          <w:szCs w:val="24"/>
        </w:rPr>
        <w:t xml:space="preserve"> </w:t>
      </w:r>
      <w:r w:rsidR="00BF19A0" w:rsidRPr="00BF19A0">
        <w:rPr>
          <w:rFonts w:ascii="Arial" w:eastAsia="Arial" w:hAnsi="Arial" w:cs="Arial"/>
          <w:sz w:val="24"/>
          <w:szCs w:val="24"/>
        </w:rPr>
        <w:t>podem apresentar problemas de formatação e legibilidade durante o processo de editoração da versão final dos Anais</w:t>
      </w:r>
      <w:r w:rsidR="00BF19A0">
        <w:rPr>
          <w:rFonts w:ascii="Arial" w:eastAsia="Arial" w:hAnsi="Arial" w:cs="Arial"/>
          <w:sz w:val="24"/>
          <w:szCs w:val="24"/>
        </w:rPr>
        <w:t>. Assim sendo, p</w:t>
      </w:r>
      <w:r w:rsidR="00BF19A0" w:rsidRPr="00BF19A0">
        <w:rPr>
          <w:rFonts w:ascii="Arial" w:eastAsia="Arial" w:hAnsi="Arial" w:cs="Arial"/>
          <w:sz w:val="24"/>
          <w:szCs w:val="24"/>
        </w:rPr>
        <w:t>riorize o uso de termos transliterados para o português.</w:t>
      </w:r>
    </w:p>
    <w:p w14:paraId="4DCE705C" w14:textId="0E26F9F1" w:rsidR="00B441E3" w:rsidRDefault="00673CD0">
      <w:pPr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 referências</w:t>
      </w:r>
      <w:r>
        <w:rPr>
          <w:rFonts w:ascii="Arial" w:eastAsia="Arial" w:hAnsi="Arial" w:cs="Arial"/>
          <w:i/>
          <w:iCs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deverão ser elencadas ao final do documento, em ordem alfabética, sem numeração e espaçamento simples. Caso haja mais de uma obra do/a mesmo/a autor/a, citar, respeitando a ordem cronológica de publicação. Caso haja mais de uma obra do/a mesmo/a autor/a publicada no mesmo ano, diferenciá-las por meio de “a, b, c ...”. Somente devem constar na </w:t>
      </w:r>
      <w:r w:rsidRPr="00BF7E82">
        <w:rPr>
          <w:rFonts w:ascii="Arial" w:eastAsia="Arial" w:hAnsi="Arial" w:cs="Arial"/>
          <w:sz w:val="24"/>
          <w:szCs w:val="24"/>
        </w:rPr>
        <w:t xml:space="preserve">lista as obras efetivamente </w:t>
      </w:r>
      <w:sdt>
        <w:sdtPr>
          <w:rPr>
            <w:rFonts w:ascii="Arial" w:eastAsia="Arial" w:hAnsi="Arial" w:cs="Arial"/>
            <w:sz w:val="24"/>
            <w:szCs w:val="24"/>
          </w:rPr>
          <w:tag w:val="goog_rdk_7"/>
          <w:id w:val="1706725219"/>
          <w:showingPlcHdr/>
        </w:sdtPr>
        <w:sdtContent>
          <w:r w:rsidR="00BF7E82" w:rsidRPr="00BF7E82">
            <w:rPr>
              <w:rFonts w:ascii="Arial" w:eastAsia="Arial" w:hAnsi="Arial" w:cs="Arial"/>
              <w:sz w:val="24"/>
              <w:szCs w:val="24"/>
            </w:rPr>
            <w:t xml:space="preserve">     </w:t>
          </w:r>
        </w:sdtContent>
      </w:sdt>
      <w:r w:rsidRPr="00BF7E82">
        <w:rPr>
          <w:rFonts w:ascii="Arial" w:eastAsia="Arial" w:hAnsi="Arial" w:cs="Arial"/>
          <w:sz w:val="24"/>
          <w:szCs w:val="24"/>
        </w:rPr>
        <w:t>utilizad</w:t>
      </w:r>
      <w:r w:rsidR="00BF7E82">
        <w:rPr>
          <w:rFonts w:ascii="Arial" w:eastAsia="Arial" w:hAnsi="Arial" w:cs="Arial"/>
          <w:sz w:val="24"/>
          <w:szCs w:val="24"/>
        </w:rPr>
        <w:t>a</w:t>
      </w:r>
      <w:r w:rsidRPr="00BF7E82">
        <w:rPr>
          <w:rFonts w:ascii="Arial" w:eastAsia="Arial" w:hAnsi="Arial" w:cs="Arial"/>
          <w:sz w:val="24"/>
          <w:szCs w:val="24"/>
        </w:rPr>
        <w:t>s</w:t>
      </w:r>
      <w:r w:rsidR="00BF7E8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para a elaboração do trabalho.</w:t>
      </w:r>
    </w:p>
    <w:p w14:paraId="4DCE705E" w14:textId="7E82F2A8" w:rsidR="00B441E3" w:rsidRPr="000C7A2C" w:rsidRDefault="000C7A2C">
      <w:pPr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 w:rsidRPr="000C7A2C">
        <w:rPr>
          <w:rFonts w:ascii="Arial" w:eastAsia="Arial" w:hAnsi="Arial" w:cs="Arial"/>
          <w:sz w:val="24"/>
          <w:szCs w:val="24"/>
        </w:rPr>
        <w:t xml:space="preserve">A lista de referências e as citações diretas e indiretas devem seguir as normas da Associação Brasileira de Normas Técnicas (ABNT). </w:t>
      </w:r>
      <w:r w:rsidR="00B94086">
        <w:rPr>
          <w:rFonts w:ascii="Arial" w:eastAsia="Arial" w:hAnsi="Arial" w:cs="Arial"/>
          <w:sz w:val="24"/>
          <w:szCs w:val="24"/>
        </w:rPr>
        <w:t>Para as</w:t>
      </w:r>
      <w:r w:rsidRPr="000C7A2C">
        <w:rPr>
          <w:rFonts w:ascii="Arial" w:eastAsia="Arial" w:hAnsi="Arial" w:cs="Arial"/>
          <w:sz w:val="24"/>
          <w:szCs w:val="24"/>
        </w:rPr>
        <w:t xml:space="preserve"> referências </w:t>
      </w:r>
      <w:r w:rsidR="00CD29E8">
        <w:rPr>
          <w:rFonts w:ascii="Arial" w:eastAsia="Arial" w:hAnsi="Arial" w:cs="Arial"/>
          <w:sz w:val="24"/>
          <w:szCs w:val="24"/>
        </w:rPr>
        <w:t>incluídas no corpo do texto</w:t>
      </w:r>
      <w:r w:rsidR="00B94086">
        <w:rPr>
          <w:rFonts w:ascii="Arial" w:eastAsia="Arial" w:hAnsi="Arial" w:cs="Arial"/>
          <w:sz w:val="24"/>
          <w:szCs w:val="24"/>
        </w:rPr>
        <w:t>, deve-se</w:t>
      </w:r>
      <w:r w:rsidRPr="000C7A2C">
        <w:rPr>
          <w:rFonts w:ascii="Arial" w:eastAsia="Arial" w:hAnsi="Arial" w:cs="Arial"/>
          <w:sz w:val="24"/>
          <w:szCs w:val="24"/>
        </w:rPr>
        <w:t xml:space="preserve"> adotar o sistema autor-data, com indicação de página nas citações diretas, conforme NBR 10520. As referências completas devem constar na lista final de referências. </w:t>
      </w:r>
    </w:p>
    <w:p w14:paraId="4DCE705F" w14:textId="77777777" w:rsidR="00B441E3" w:rsidRDefault="00673CD0">
      <w:pPr>
        <w:spacing w:after="0" w:line="360" w:lineRule="auto"/>
        <w:ind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O arquivo final deverá conter entre 10 mil e 20 mil caracteres com espaços, incluindo título, notas de rodapé e referências.</w:t>
      </w:r>
    </w:p>
    <w:p w14:paraId="4DCE7060" w14:textId="77777777" w:rsidR="00B441E3" w:rsidRDefault="00673CD0">
      <w:pPr>
        <w:spacing w:after="0" w:line="360" w:lineRule="auto"/>
        <w:ind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 introdução deve apresentar a estrutura, objetivos e a metodologia de trabalho.</w:t>
      </w:r>
    </w:p>
    <w:p w14:paraId="4DCE7061" w14:textId="77777777" w:rsidR="00B441E3" w:rsidRDefault="00B441E3">
      <w:pPr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14:paraId="4DCE7062" w14:textId="77777777" w:rsidR="00B441E3" w:rsidRDefault="00673CD0">
      <w:pPr>
        <w:spacing w:after="0"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2 Fundamentação teórica</w:t>
      </w:r>
    </w:p>
    <w:p w14:paraId="4DCE7063" w14:textId="77777777" w:rsidR="00B441E3" w:rsidRDefault="00B441E3">
      <w:pPr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14:paraId="4DCE7064" w14:textId="77777777" w:rsidR="00B441E3" w:rsidRDefault="00673CD0">
      <w:pPr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 título de seção deverá ser escrito em negrito e com iniciais em maiúsculas, após o título dar um espaço (uma linha em branco) para separar o título da seção do texto correspondente a ela. </w:t>
      </w:r>
    </w:p>
    <w:p w14:paraId="4DCE7065" w14:textId="77777777" w:rsidR="00B441E3" w:rsidRPr="00B94086" w:rsidRDefault="00673CD0">
      <w:pPr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O/a autor/a poderá optar por intitular esse item apenas como fundamentação teórica ou dar outro título atrelado ao tema em </w:t>
      </w:r>
      <w:r w:rsidRPr="00B94086">
        <w:rPr>
          <w:rFonts w:ascii="Arial" w:eastAsia="Arial" w:hAnsi="Arial" w:cs="Arial"/>
          <w:sz w:val="24"/>
          <w:szCs w:val="24"/>
        </w:rPr>
        <w:t>desenvolvimento.</w:t>
      </w:r>
    </w:p>
    <w:p w14:paraId="4DCE7067" w14:textId="121D4A70" w:rsidR="00B441E3" w:rsidRDefault="00673CD0" w:rsidP="003D34EB">
      <w:pPr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 w:rsidRPr="00B94086">
        <w:rPr>
          <w:rFonts w:ascii="Arial" w:eastAsia="Arial" w:hAnsi="Arial" w:cs="Arial"/>
          <w:sz w:val="24"/>
          <w:szCs w:val="24"/>
        </w:rPr>
        <w:t>Não haverá espaços (linhas em branco) entre os parágrafos, nem espaçamento após ou antes dos parágrafos. A primeira linha de cada um dos parágrafos terá um recuo de 1,5 cm.</w:t>
      </w:r>
    </w:p>
    <w:p w14:paraId="4DCE7068" w14:textId="77777777" w:rsidR="00B441E3" w:rsidRDefault="00B441E3">
      <w:pPr>
        <w:spacing w:after="0" w:line="360" w:lineRule="auto"/>
        <w:ind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4DCE7069" w14:textId="77777777" w:rsidR="00B441E3" w:rsidRDefault="00673CD0">
      <w:pPr>
        <w:spacing w:after="0"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3 Metodologia</w:t>
      </w:r>
    </w:p>
    <w:p w14:paraId="4DCE706A" w14:textId="77777777" w:rsidR="00B441E3" w:rsidRDefault="00B441E3">
      <w:pPr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14:paraId="4DCE706B" w14:textId="77777777" w:rsidR="00B441E3" w:rsidRDefault="00673CD0">
      <w:pPr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 metodologia será explicitado o tipo de estudo, local, população (caso for pesquisa de campo), período, técnica e análise dos dados, bem como as normas éticas seguidas que foram utilizadas no caso de a pesquisa ser realizada com seres humanos.</w:t>
      </w:r>
    </w:p>
    <w:p w14:paraId="4DCE706C" w14:textId="77777777" w:rsidR="00B441E3" w:rsidRDefault="00673CD0">
      <w:pPr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Se o/a autor/a preferir, poderá inserir o conteúdo sobre a metodologia em outra parte do trabalho (como na introdução) e excluir esse tópico. </w:t>
      </w:r>
    </w:p>
    <w:p w14:paraId="4DCE706D" w14:textId="77777777" w:rsidR="00B441E3" w:rsidRDefault="00B441E3">
      <w:pPr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14:paraId="4DCE706E" w14:textId="77777777" w:rsidR="00B441E3" w:rsidRDefault="00673CD0">
      <w:pPr>
        <w:spacing w:after="0"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4 Resultados e Discussão</w:t>
      </w:r>
    </w:p>
    <w:p w14:paraId="4DCE706F" w14:textId="77777777" w:rsidR="00B441E3" w:rsidRDefault="00B441E3">
      <w:pPr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14:paraId="4DCE7070" w14:textId="77777777" w:rsidR="00B441E3" w:rsidRPr="007077C2" w:rsidRDefault="00673CD0">
      <w:pPr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Nessa parte, o/a </w:t>
      </w:r>
      <w:r w:rsidRPr="007077C2">
        <w:rPr>
          <w:rFonts w:ascii="Arial" w:eastAsia="Arial" w:hAnsi="Arial" w:cs="Arial"/>
          <w:sz w:val="24"/>
          <w:szCs w:val="24"/>
        </w:rPr>
        <w:t xml:space="preserve">autor/a da comunicação apresenta os resultados, seguidos da discussão, com base nos achados encontrados e fundamentados nos/as autores/as de referência para o estudo. </w:t>
      </w:r>
    </w:p>
    <w:p w14:paraId="4DCE7071" w14:textId="77777777" w:rsidR="00B441E3" w:rsidRPr="007077C2" w:rsidRDefault="00673CD0">
      <w:pPr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 w:rsidRPr="007077C2">
        <w:rPr>
          <w:rFonts w:ascii="Arial" w:eastAsia="Arial" w:hAnsi="Arial" w:cs="Arial"/>
          <w:sz w:val="24"/>
          <w:szCs w:val="24"/>
        </w:rPr>
        <w:t>Podem ser apresentados trabalhos de pesquisa e iniciação científica, relatos de experiências docentes e/ou resultados de atividades pedagógicas em projetos de iniciação à docência.</w:t>
      </w:r>
    </w:p>
    <w:p w14:paraId="4DCE7072" w14:textId="77777777" w:rsidR="00B441E3" w:rsidRPr="007077C2" w:rsidRDefault="00673CD0">
      <w:pPr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 w:rsidRPr="007077C2">
        <w:rPr>
          <w:rFonts w:ascii="Arial" w:eastAsia="Arial" w:hAnsi="Arial" w:cs="Arial"/>
          <w:sz w:val="24"/>
          <w:szCs w:val="24"/>
        </w:rPr>
        <w:t xml:space="preserve">Caso o estudo esteja em desenvolvimento, poderão ser apresentados resultados parciais. </w:t>
      </w:r>
    </w:p>
    <w:p w14:paraId="4DCE7073" w14:textId="7A77C0CA" w:rsidR="00B441E3" w:rsidRDefault="00673CD0">
      <w:pPr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 w:rsidRPr="007077C2">
        <w:rPr>
          <w:rFonts w:ascii="Arial" w:eastAsia="Arial" w:hAnsi="Arial" w:cs="Arial"/>
          <w:sz w:val="24"/>
          <w:szCs w:val="24"/>
        </w:rPr>
        <w:t>Assim como foi dito</w:t>
      </w:r>
      <w:r w:rsidR="00711629">
        <w:rPr>
          <w:rFonts w:ascii="Arial" w:eastAsia="Arial" w:hAnsi="Arial" w:cs="Arial"/>
          <w:sz w:val="24"/>
          <w:szCs w:val="24"/>
        </w:rPr>
        <w:t xml:space="preserve"> nas </w:t>
      </w:r>
      <w:r w:rsidRPr="007077C2">
        <w:rPr>
          <w:rFonts w:ascii="Arial" w:eastAsia="Arial" w:hAnsi="Arial" w:cs="Arial"/>
          <w:sz w:val="24"/>
          <w:szCs w:val="24"/>
        </w:rPr>
        <w:t>seções anteriores, é possível que o/a autor/a escolha outro modo de subdividir o conteúdo de sua comunicação distinto ao que aqui sugerido.</w:t>
      </w:r>
    </w:p>
    <w:p w14:paraId="4DCE7074" w14:textId="77777777" w:rsidR="00B441E3" w:rsidRDefault="00B441E3">
      <w:pPr>
        <w:spacing w:after="0"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4DCE7075" w14:textId="77777777" w:rsidR="00B441E3" w:rsidRDefault="00673CD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5 Considerações Finais</w:t>
      </w:r>
    </w:p>
    <w:p w14:paraId="4DCE7076" w14:textId="77777777" w:rsidR="00B441E3" w:rsidRDefault="00B441E3">
      <w:pPr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14:paraId="4DCE7077" w14:textId="77777777" w:rsidR="00B441E3" w:rsidRDefault="00673CD0">
      <w:pPr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Listar as principais conclusões ou ideias-fortes apresentadas pelo trabalho. </w:t>
      </w:r>
    </w:p>
    <w:p w14:paraId="4DCE7078" w14:textId="77777777" w:rsidR="00B441E3" w:rsidRDefault="00673CD0">
      <w:pPr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As considerações finais deverão apresentar os </w:t>
      </w:r>
      <w:proofErr w:type="gramStart"/>
      <w:r>
        <w:rPr>
          <w:rFonts w:ascii="Arial" w:eastAsia="Arial" w:hAnsi="Arial" w:cs="Arial"/>
          <w:sz w:val="24"/>
          <w:szCs w:val="24"/>
        </w:rPr>
        <w:t>resultados finais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e/ou parciais e não deverá conter citações diretas de terceiros.</w:t>
      </w:r>
    </w:p>
    <w:p w14:paraId="4DCE7079" w14:textId="77777777" w:rsidR="00B441E3" w:rsidRDefault="00B441E3">
      <w:pPr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14:paraId="4DCE707A" w14:textId="77777777" w:rsidR="00B441E3" w:rsidRDefault="00673CD0">
      <w:pPr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 w:rsidRPr="00D5156B">
        <w:rPr>
          <w:rFonts w:ascii="Arial" w:eastAsia="Arial" w:hAnsi="Arial" w:cs="Arial"/>
          <w:sz w:val="24"/>
          <w:szCs w:val="24"/>
          <w:highlight w:val="cyan"/>
        </w:rPr>
        <w:t>Favor seguir as normas de diagramação aqui expostas, usando este exemplo como base para o seu texto.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4DCE707B" w14:textId="77777777" w:rsidR="00B441E3" w:rsidRPr="00711629" w:rsidRDefault="00673CD0">
      <w:pPr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</w:t>
      </w:r>
      <w:r w:rsidRPr="00711629">
        <w:rPr>
          <w:rFonts w:ascii="Arial" w:eastAsia="Arial" w:hAnsi="Arial" w:cs="Arial"/>
          <w:sz w:val="24"/>
          <w:szCs w:val="24"/>
        </w:rPr>
        <w:t xml:space="preserve">submissão do texto completo da comunicação significa que os/as autores/as concordam com a publicação deste nos anais do evento. </w:t>
      </w:r>
    </w:p>
    <w:p w14:paraId="4DCE707D" w14:textId="77777777" w:rsidR="00B441E3" w:rsidRPr="00711629" w:rsidRDefault="00B441E3">
      <w:pPr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14:paraId="4DCE707E" w14:textId="77777777" w:rsidR="00B441E3" w:rsidRPr="00711629" w:rsidRDefault="00673CD0">
      <w:pPr>
        <w:spacing w:after="0"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711629">
        <w:rPr>
          <w:rFonts w:ascii="Arial" w:eastAsia="Arial" w:hAnsi="Arial" w:cs="Arial"/>
          <w:b/>
          <w:bCs/>
          <w:sz w:val="24"/>
          <w:szCs w:val="24"/>
        </w:rPr>
        <w:t>Referências</w:t>
      </w:r>
    </w:p>
    <w:p w14:paraId="4DCE707F" w14:textId="77777777" w:rsidR="00B441E3" w:rsidRPr="00711629" w:rsidRDefault="00B441E3">
      <w:pPr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14:paraId="4DCE7080" w14:textId="77777777" w:rsidR="00B441E3" w:rsidRDefault="00673CD0">
      <w:pPr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 w:rsidRPr="00711629">
        <w:rPr>
          <w:rFonts w:ascii="Arial" w:eastAsia="Arial" w:hAnsi="Arial" w:cs="Arial"/>
          <w:sz w:val="24"/>
          <w:szCs w:val="24"/>
        </w:rPr>
        <w:t>As referências devem seguir as normas da ABNT, exemplificadas abaixo, atentando-se para as seguintes observações: a) os nomes dos/as autores/as devem ser escritos por completo, sem uso de abreviações; b) título principal deve estar em itálico.</w:t>
      </w:r>
    </w:p>
    <w:p w14:paraId="4DCE7081" w14:textId="77777777" w:rsidR="00B441E3" w:rsidRDefault="00B441E3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"/>
        <w:tblW w:w="9060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5946"/>
      </w:tblGrid>
      <w:tr w:rsidR="00B441E3" w14:paraId="4DCE7084" w14:textId="77777777">
        <w:trPr>
          <w:jc w:val="center"/>
        </w:trPr>
        <w:tc>
          <w:tcPr>
            <w:tcW w:w="3114" w:type="dxa"/>
            <w:tcBorders>
              <w:top w:val="single" w:sz="12" w:space="0" w:color="808080"/>
              <w:bottom w:val="single" w:sz="12" w:space="0" w:color="808080"/>
            </w:tcBorders>
            <w:shd w:val="clear" w:color="auto" w:fill="D9D9D9"/>
          </w:tcPr>
          <w:p w14:paraId="4DCE7082" w14:textId="77777777" w:rsidR="00B441E3" w:rsidRDefault="00673CD0">
            <w:pPr>
              <w:widowControl w:val="0"/>
              <w:spacing w:before="120" w:after="12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Tipo</w:t>
            </w:r>
          </w:p>
        </w:tc>
        <w:tc>
          <w:tcPr>
            <w:tcW w:w="5946" w:type="dxa"/>
            <w:tcBorders>
              <w:top w:val="single" w:sz="12" w:space="0" w:color="808080"/>
              <w:bottom w:val="single" w:sz="12" w:space="0" w:color="808080"/>
            </w:tcBorders>
            <w:shd w:val="clear" w:color="auto" w:fill="D9D9D9"/>
            <w:vAlign w:val="center"/>
          </w:tcPr>
          <w:p w14:paraId="4DCE7083" w14:textId="77777777" w:rsidR="00B441E3" w:rsidRDefault="00673CD0">
            <w:pPr>
              <w:widowControl w:val="0"/>
              <w:spacing w:before="120" w:after="12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Exemplo</w:t>
            </w:r>
          </w:p>
        </w:tc>
      </w:tr>
      <w:tr w:rsidR="00B441E3" w14:paraId="4DCE7087" w14:textId="77777777">
        <w:trPr>
          <w:jc w:val="center"/>
        </w:trPr>
        <w:tc>
          <w:tcPr>
            <w:tcW w:w="3114" w:type="dxa"/>
            <w:tcBorders>
              <w:top w:val="single" w:sz="12" w:space="0" w:color="808080"/>
              <w:bottom w:val="single" w:sz="12" w:space="0" w:color="808080"/>
            </w:tcBorders>
            <w:shd w:val="clear" w:color="auto" w:fill="F2F2F2"/>
          </w:tcPr>
          <w:p w14:paraId="4DCE7085" w14:textId="77777777" w:rsidR="00B441E3" w:rsidRDefault="00673CD0">
            <w:pPr>
              <w:widowControl w:val="0"/>
              <w:spacing w:before="120" w:after="1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Dissertação, Tese, Monografia, TCC</w:t>
            </w:r>
          </w:p>
        </w:tc>
        <w:tc>
          <w:tcPr>
            <w:tcW w:w="5946" w:type="dxa"/>
            <w:tcBorders>
              <w:top w:val="single" w:sz="12" w:space="0" w:color="808080"/>
              <w:bottom w:val="single" w:sz="12" w:space="0" w:color="808080"/>
            </w:tcBorders>
            <w:shd w:val="clear" w:color="auto" w:fill="F2F2F2"/>
            <w:vAlign w:val="center"/>
          </w:tcPr>
          <w:p w14:paraId="4DCE7086" w14:textId="77777777" w:rsidR="00B441E3" w:rsidRDefault="00673CD0">
            <w:pPr>
              <w:widowControl w:val="0"/>
              <w:spacing w:before="120" w:after="12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PACHECO, Débora Reis. </w:t>
            </w: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O uso de materiais curriculares de Matemática por professores dos anos iniciais do Ensino Fundamental para o tema espaço e forma</w:t>
            </w:r>
            <w:r>
              <w:rPr>
                <w:rFonts w:ascii="Arial" w:eastAsia="Arial" w:hAnsi="Arial" w:cs="Arial"/>
                <w:sz w:val="24"/>
                <w:szCs w:val="24"/>
              </w:rPr>
              <w:t>. 2015. 174 f. Dissertação (Mestrado) - Curso de Mestrado em Educação Matemática, Faculdade de Ciências Exatas e Tecnologia, Pontifícia Universidade Católica de São Paulo, São Paulo, 2015.</w:t>
            </w:r>
          </w:p>
        </w:tc>
      </w:tr>
      <w:tr w:rsidR="00B441E3" w14:paraId="4DCE708A" w14:textId="77777777">
        <w:trPr>
          <w:jc w:val="center"/>
        </w:trPr>
        <w:tc>
          <w:tcPr>
            <w:tcW w:w="3114" w:type="dxa"/>
            <w:tcBorders>
              <w:top w:val="single" w:sz="12" w:space="0" w:color="808080"/>
              <w:bottom w:val="single" w:sz="12" w:space="0" w:color="808080"/>
            </w:tcBorders>
            <w:shd w:val="clear" w:color="auto" w:fill="F2F2F2"/>
          </w:tcPr>
          <w:p w14:paraId="4DCE7088" w14:textId="77777777" w:rsidR="00B441E3" w:rsidRDefault="00673CD0">
            <w:pPr>
              <w:widowControl w:val="0"/>
              <w:spacing w:before="120" w:after="1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Livro</w:t>
            </w:r>
          </w:p>
        </w:tc>
        <w:tc>
          <w:tcPr>
            <w:tcW w:w="5946" w:type="dxa"/>
            <w:tcBorders>
              <w:top w:val="single" w:sz="12" w:space="0" w:color="808080"/>
              <w:bottom w:val="single" w:sz="12" w:space="0" w:color="808080"/>
            </w:tcBorders>
            <w:shd w:val="clear" w:color="auto" w:fill="F2F2F2"/>
            <w:vAlign w:val="center"/>
          </w:tcPr>
          <w:p w14:paraId="4DCE7089" w14:textId="77777777" w:rsidR="00B441E3" w:rsidRDefault="00673CD0">
            <w:pPr>
              <w:widowControl w:val="0"/>
              <w:spacing w:before="120" w:after="12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PIRES, Celia Maria Carolino. </w:t>
            </w: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Currículo de Matemática</w:t>
            </w:r>
            <w:r>
              <w:rPr>
                <w:rFonts w:ascii="Arial" w:eastAsia="Arial" w:hAnsi="Arial" w:cs="Arial"/>
                <w:sz w:val="24"/>
                <w:szCs w:val="24"/>
              </w:rPr>
              <w:t>: da organização linear à ideia de rede. São Paulo: FTD, 2000.</w:t>
            </w:r>
          </w:p>
        </w:tc>
      </w:tr>
      <w:tr w:rsidR="00B441E3" w14:paraId="4DCE708D" w14:textId="77777777">
        <w:trPr>
          <w:jc w:val="center"/>
        </w:trPr>
        <w:tc>
          <w:tcPr>
            <w:tcW w:w="3114" w:type="dxa"/>
            <w:tcBorders>
              <w:top w:val="single" w:sz="12" w:space="0" w:color="808080"/>
              <w:bottom w:val="single" w:sz="12" w:space="0" w:color="808080"/>
            </w:tcBorders>
            <w:shd w:val="clear" w:color="auto" w:fill="F2F2F2"/>
          </w:tcPr>
          <w:p w14:paraId="4DCE708B" w14:textId="77777777" w:rsidR="00B441E3" w:rsidRDefault="00673CD0">
            <w:pPr>
              <w:widowControl w:val="0"/>
              <w:spacing w:before="120" w:after="1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Capítulo de livro</w:t>
            </w:r>
          </w:p>
        </w:tc>
        <w:tc>
          <w:tcPr>
            <w:tcW w:w="5946" w:type="dxa"/>
            <w:tcBorders>
              <w:top w:val="single" w:sz="12" w:space="0" w:color="808080"/>
              <w:bottom w:val="single" w:sz="12" w:space="0" w:color="808080"/>
            </w:tcBorders>
            <w:shd w:val="clear" w:color="auto" w:fill="F2F2F2"/>
            <w:vAlign w:val="center"/>
          </w:tcPr>
          <w:p w14:paraId="4DCE708C" w14:textId="77777777" w:rsidR="00B441E3" w:rsidRDefault="00673CD0">
            <w:pPr>
              <w:widowControl w:val="0"/>
              <w:spacing w:before="120" w:after="12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CARVALHO, João Bosco Pitombeira de. As propostas curriculares de Matemática. In: BARRETO, Elba Siqueira Sá (org.). </w:t>
            </w: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Os currículos do Ensino Fundamental para as escolas brasileiras</w:t>
            </w:r>
            <w:r>
              <w:rPr>
                <w:rFonts w:ascii="Arial" w:eastAsia="Arial" w:hAnsi="Arial" w:cs="Arial"/>
                <w:sz w:val="24"/>
                <w:szCs w:val="24"/>
              </w:rPr>
              <w:t>. 2. ed. Campinas: Autores Associados, 2010. p. 91-125.</w:t>
            </w:r>
          </w:p>
        </w:tc>
      </w:tr>
      <w:tr w:rsidR="00B441E3" w14:paraId="4DCE7090" w14:textId="77777777">
        <w:trPr>
          <w:jc w:val="center"/>
        </w:trPr>
        <w:tc>
          <w:tcPr>
            <w:tcW w:w="3114" w:type="dxa"/>
            <w:tcBorders>
              <w:top w:val="single" w:sz="12" w:space="0" w:color="808080"/>
              <w:bottom w:val="single" w:sz="12" w:space="0" w:color="808080"/>
            </w:tcBorders>
            <w:shd w:val="clear" w:color="auto" w:fill="F2F2F2"/>
          </w:tcPr>
          <w:p w14:paraId="4DCE708E" w14:textId="77777777" w:rsidR="00B441E3" w:rsidRDefault="00673CD0">
            <w:pPr>
              <w:widowControl w:val="0"/>
              <w:spacing w:before="120" w:after="1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Organização de livro</w:t>
            </w:r>
          </w:p>
        </w:tc>
        <w:tc>
          <w:tcPr>
            <w:tcW w:w="5946" w:type="dxa"/>
            <w:tcBorders>
              <w:top w:val="single" w:sz="12" w:space="0" w:color="808080"/>
              <w:bottom w:val="single" w:sz="12" w:space="0" w:color="808080"/>
            </w:tcBorders>
            <w:shd w:val="clear" w:color="auto" w:fill="F2F2F2"/>
            <w:vAlign w:val="center"/>
          </w:tcPr>
          <w:p w14:paraId="4DCE708F" w14:textId="77777777" w:rsidR="00B441E3" w:rsidRDefault="00673CD0">
            <w:pPr>
              <w:widowControl w:val="0"/>
              <w:spacing w:before="120" w:after="12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REMILLARD, Janine T.; HERBEL-EISENMANN, Beth A.; LLOYD,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Gwendolyn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Monica. </w:t>
            </w:r>
            <w:r w:rsidRPr="00D25CA9">
              <w:rPr>
                <w:rFonts w:ascii="Arial" w:eastAsia="Arial" w:hAnsi="Arial" w:cs="Arial"/>
                <w:sz w:val="24"/>
                <w:szCs w:val="24"/>
                <w:lang w:val="en-US"/>
              </w:rPr>
              <w:t xml:space="preserve">(org.). </w:t>
            </w:r>
            <w:r w:rsidRPr="00D25CA9">
              <w:rPr>
                <w:rFonts w:ascii="Arial" w:eastAsia="Arial" w:hAnsi="Arial" w:cs="Arial"/>
                <w:i/>
                <w:iCs/>
                <w:sz w:val="24"/>
                <w:szCs w:val="24"/>
                <w:lang w:val="en-US"/>
              </w:rPr>
              <w:t>Mathematics teachers at work: connecting curriculum materials and classroom instruction</w:t>
            </w:r>
            <w:r w:rsidRPr="00D25CA9">
              <w:rPr>
                <w:rFonts w:ascii="Arial" w:eastAsia="Arial" w:hAnsi="Arial" w:cs="Arial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Arial" w:eastAsia="Arial" w:hAnsi="Arial" w:cs="Arial"/>
                <w:sz w:val="24"/>
                <w:szCs w:val="24"/>
              </w:rPr>
              <w:t>New York: Taylor &amp; Francis, 2009.</w:t>
            </w:r>
          </w:p>
        </w:tc>
      </w:tr>
      <w:tr w:rsidR="00B441E3" w14:paraId="4DCE7093" w14:textId="77777777">
        <w:trPr>
          <w:jc w:val="center"/>
        </w:trPr>
        <w:tc>
          <w:tcPr>
            <w:tcW w:w="3114" w:type="dxa"/>
            <w:tcBorders>
              <w:top w:val="single" w:sz="12" w:space="0" w:color="808080"/>
              <w:bottom w:val="single" w:sz="12" w:space="0" w:color="808080"/>
            </w:tcBorders>
            <w:shd w:val="clear" w:color="auto" w:fill="F2F2F2"/>
          </w:tcPr>
          <w:p w14:paraId="4DCE7091" w14:textId="77777777" w:rsidR="00B441E3" w:rsidRDefault="00673CD0">
            <w:pPr>
              <w:widowControl w:val="0"/>
              <w:spacing w:before="120" w:after="1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Obra traduzida</w:t>
            </w:r>
          </w:p>
        </w:tc>
        <w:tc>
          <w:tcPr>
            <w:tcW w:w="5946" w:type="dxa"/>
            <w:tcBorders>
              <w:top w:val="single" w:sz="12" w:space="0" w:color="808080"/>
              <w:bottom w:val="single" w:sz="12" w:space="0" w:color="808080"/>
            </w:tcBorders>
            <w:shd w:val="clear" w:color="auto" w:fill="F2F2F2"/>
            <w:vAlign w:val="center"/>
          </w:tcPr>
          <w:p w14:paraId="4DCE7092" w14:textId="77777777" w:rsidR="00B441E3" w:rsidRDefault="00673CD0">
            <w:pPr>
              <w:widowControl w:val="0"/>
              <w:spacing w:before="120" w:after="12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SACRISTÁN, Jose Gimeno. </w:t>
            </w: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O currículo</w:t>
            </w:r>
            <w:r>
              <w:rPr>
                <w:rFonts w:ascii="Arial" w:eastAsia="Arial" w:hAnsi="Arial" w:cs="Arial"/>
                <w:sz w:val="24"/>
                <w:szCs w:val="24"/>
              </w:rPr>
              <w:t>: uma reflexão sobre a prática. 3. ed. Tradução: Ernani F. da Fonseca Rosa. Porto Alegre: Artmed, 2000.</w:t>
            </w:r>
          </w:p>
        </w:tc>
      </w:tr>
      <w:tr w:rsidR="00B441E3" w14:paraId="4DCE7097" w14:textId="77777777">
        <w:trPr>
          <w:jc w:val="center"/>
        </w:trPr>
        <w:tc>
          <w:tcPr>
            <w:tcW w:w="3114" w:type="dxa"/>
            <w:tcBorders>
              <w:top w:val="single" w:sz="12" w:space="0" w:color="808080"/>
              <w:bottom w:val="single" w:sz="12" w:space="0" w:color="808080"/>
            </w:tcBorders>
            <w:shd w:val="clear" w:color="auto" w:fill="F2F2F2"/>
          </w:tcPr>
          <w:p w14:paraId="4DCE7094" w14:textId="77777777" w:rsidR="00B441E3" w:rsidRDefault="00673CD0">
            <w:pPr>
              <w:widowControl w:val="0"/>
              <w:spacing w:before="120" w:after="1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Trabalhos publicados em anais de eventos</w:t>
            </w:r>
          </w:p>
        </w:tc>
        <w:tc>
          <w:tcPr>
            <w:tcW w:w="5946" w:type="dxa"/>
            <w:tcBorders>
              <w:top w:val="single" w:sz="12" w:space="0" w:color="808080"/>
              <w:bottom w:val="single" w:sz="12" w:space="0" w:color="808080"/>
            </w:tcBorders>
            <w:shd w:val="clear" w:color="auto" w:fill="F2F2F2"/>
            <w:vAlign w:val="center"/>
          </w:tcPr>
          <w:p w14:paraId="4DCE7096" w14:textId="5B3289F5" w:rsidR="00B441E3" w:rsidRPr="00711629" w:rsidRDefault="00673CD0" w:rsidP="00711629">
            <w:pPr>
              <w:widowControl w:val="0"/>
              <w:spacing w:before="120" w:after="12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JANUARIO, Gilberto;</w:t>
            </w:r>
            <w:r w:rsidRPr="0071162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LIMA, Katia; PIRES, Celia Maria Carolino. Uma análise da relação que os professores estabelecem com os materiais curriculares de Matemática. In: SIMPÓSIO INTERNACIONAL DE PESQUISA EM EDUCAÇÃO MATEMÁTICA, 4, 2015, </w:t>
            </w:r>
            <w:proofErr w:type="spellStart"/>
            <w:r w:rsidRPr="00711629">
              <w:rPr>
                <w:rFonts w:ascii="Arial" w:eastAsia="Arial" w:hAnsi="Arial" w:cs="Arial"/>
                <w:sz w:val="24"/>
                <w:szCs w:val="24"/>
              </w:rPr>
              <w:t>l</w:t>
            </w:r>
            <w:r w:rsidR="00711629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711629">
              <w:rPr>
                <w:rFonts w:ascii="Arial" w:eastAsia="Arial" w:hAnsi="Arial" w:cs="Arial"/>
                <w:sz w:val="24"/>
                <w:szCs w:val="24"/>
              </w:rPr>
              <w:t>héus</w:t>
            </w:r>
            <w:proofErr w:type="spellEnd"/>
            <w:r w:rsidRPr="00711629">
              <w:rPr>
                <w:rFonts w:ascii="Arial" w:eastAsia="Arial" w:hAnsi="Arial" w:cs="Arial"/>
                <w:sz w:val="24"/>
                <w:szCs w:val="24"/>
              </w:rPr>
              <w:t xml:space="preserve">. </w:t>
            </w:r>
            <w:r w:rsidRPr="00711629">
              <w:rPr>
                <w:rFonts w:ascii="Arial" w:eastAsia="Arial" w:hAnsi="Arial" w:cs="Arial"/>
                <w:i/>
                <w:iCs/>
                <w:sz w:val="24"/>
                <w:szCs w:val="24"/>
              </w:rPr>
              <w:t>Anais</w:t>
            </w:r>
            <w:r w:rsidRPr="00711629">
              <w:rPr>
                <w:rFonts w:ascii="Arial" w:eastAsia="Arial" w:hAnsi="Arial" w:cs="Arial"/>
                <w:sz w:val="24"/>
                <w:szCs w:val="24"/>
              </w:rPr>
              <w:t xml:space="preserve"> […]. Ilhéus: UESC, 2015. p. 3208–3213. </w:t>
            </w:r>
          </w:p>
        </w:tc>
      </w:tr>
      <w:tr w:rsidR="00B441E3" w14:paraId="4DCE709A" w14:textId="77777777">
        <w:trPr>
          <w:jc w:val="center"/>
        </w:trPr>
        <w:tc>
          <w:tcPr>
            <w:tcW w:w="3114" w:type="dxa"/>
            <w:tcBorders>
              <w:top w:val="single" w:sz="12" w:space="0" w:color="808080"/>
              <w:bottom w:val="single" w:sz="12" w:space="0" w:color="808080"/>
            </w:tcBorders>
            <w:shd w:val="clear" w:color="auto" w:fill="F2F2F2"/>
          </w:tcPr>
          <w:p w14:paraId="4DCE7098" w14:textId="77777777" w:rsidR="00B441E3" w:rsidRDefault="00673CD0">
            <w:pPr>
              <w:widowControl w:val="0"/>
              <w:spacing w:before="120" w:after="1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Artigo de periódico</w:t>
            </w:r>
          </w:p>
        </w:tc>
        <w:tc>
          <w:tcPr>
            <w:tcW w:w="5946" w:type="dxa"/>
            <w:tcBorders>
              <w:top w:val="single" w:sz="12" w:space="0" w:color="808080"/>
              <w:bottom w:val="single" w:sz="12" w:space="0" w:color="808080"/>
            </w:tcBorders>
            <w:shd w:val="clear" w:color="auto" w:fill="F2F2F2"/>
            <w:vAlign w:val="center"/>
          </w:tcPr>
          <w:p w14:paraId="4DCE7099" w14:textId="77777777" w:rsidR="00B441E3" w:rsidRDefault="00673CD0">
            <w:pPr>
              <w:widowControl w:val="0"/>
              <w:spacing w:before="120" w:after="12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PERONI, Vera Maria Vidal; CAETANO, Maria Raquel; ARELARO, Lisete Regina Gomes. BNCC: disputa pela qualidade ou submissão da educação? </w:t>
            </w: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Revista Brasileira de Política e Administração da Educação</w:t>
            </w:r>
            <w:r>
              <w:rPr>
                <w:rFonts w:ascii="Arial" w:eastAsia="Arial" w:hAnsi="Arial" w:cs="Arial"/>
                <w:sz w:val="24"/>
                <w:szCs w:val="24"/>
              </w:rPr>
              <w:t>, v. 35, n. 1, p. 35-56, 22 maio 2019.</w:t>
            </w:r>
          </w:p>
        </w:tc>
      </w:tr>
      <w:tr w:rsidR="00B441E3" w14:paraId="4DCE709D" w14:textId="77777777">
        <w:trPr>
          <w:jc w:val="center"/>
        </w:trPr>
        <w:tc>
          <w:tcPr>
            <w:tcW w:w="3114" w:type="dxa"/>
            <w:tcBorders>
              <w:top w:val="single" w:sz="12" w:space="0" w:color="808080"/>
              <w:bottom w:val="single" w:sz="12" w:space="0" w:color="808080"/>
            </w:tcBorders>
            <w:shd w:val="clear" w:color="auto" w:fill="F2F2F2"/>
          </w:tcPr>
          <w:p w14:paraId="4DCE709B" w14:textId="77777777" w:rsidR="00B441E3" w:rsidRDefault="00673CD0">
            <w:pPr>
              <w:widowControl w:val="0"/>
              <w:spacing w:before="120" w:after="1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Trabalhos disponíveis na internet</w:t>
            </w:r>
          </w:p>
        </w:tc>
        <w:tc>
          <w:tcPr>
            <w:tcW w:w="5946" w:type="dxa"/>
            <w:tcBorders>
              <w:top w:val="single" w:sz="12" w:space="0" w:color="808080"/>
              <w:bottom w:val="single" w:sz="12" w:space="0" w:color="808080"/>
            </w:tcBorders>
            <w:shd w:val="clear" w:color="auto" w:fill="F2F2F2"/>
            <w:vAlign w:val="center"/>
          </w:tcPr>
          <w:p w14:paraId="4DCE709C" w14:textId="77777777" w:rsidR="00B441E3" w:rsidRDefault="00673CD0">
            <w:pPr>
              <w:widowControl w:val="0"/>
              <w:spacing w:before="120" w:after="12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D25CA9">
              <w:rPr>
                <w:rFonts w:ascii="Arial" w:eastAsia="Arial" w:hAnsi="Arial" w:cs="Arial"/>
                <w:sz w:val="24"/>
                <w:szCs w:val="24"/>
                <w:lang w:val="en-US"/>
              </w:rPr>
              <w:t xml:space="preserve">POSTLETHWAITE, Thomas Neville. </w:t>
            </w:r>
            <w:r w:rsidRPr="00D25CA9">
              <w:rPr>
                <w:rFonts w:ascii="Arial" w:eastAsia="Arial" w:hAnsi="Arial" w:cs="Arial"/>
                <w:i/>
                <w:iCs/>
                <w:sz w:val="24"/>
                <w:szCs w:val="24"/>
                <w:lang w:val="en-US"/>
              </w:rPr>
              <w:t>Educational research</w:t>
            </w:r>
            <w:r w:rsidRPr="00D25CA9">
              <w:rPr>
                <w:rFonts w:ascii="Arial" w:eastAsia="Arial" w:hAnsi="Arial" w:cs="Arial"/>
                <w:sz w:val="24"/>
                <w:szCs w:val="24"/>
                <w:lang w:val="en-US"/>
              </w:rPr>
              <w:t xml:space="preserve">: some basic concepts and terminology.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Paris: UNESCO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International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Institute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for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Educational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Planning, 2005. Disponível em: </w:t>
            </w:r>
            <w:hyperlink r:id="rId7">
              <w:r w:rsidR="00B441E3">
                <w:rPr>
                  <w:rFonts w:ascii="Arial" w:eastAsia="Arial" w:hAnsi="Arial" w:cs="Arial"/>
                  <w:color w:val="0563C1"/>
                  <w:sz w:val="24"/>
                  <w:szCs w:val="24"/>
                  <w:u w:val="single"/>
                </w:rPr>
                <w:t>http://unesdoc.unesco.org</w:t>
              </w:r>
            </w:hyperlink>
            <w:r>
              <w:rPr>
                <w:rFonts w:ascii="Arial" w:eastAsia="Arial" w:hAnsi="Arial" w:cs="Arial"/>
                <w:color w:val="0563C1"/>
                <w:sz w:val="24"/>
                <w:szCs w:val="24"/>
                <w:u w:val="single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Acesso em: 27 mar. 2020.</w:t>
            </w:r>
          </w:p>
        </w:tc>
      </w:tr>
      <w:tr w:rsidR="00B441E3" w14:paraId="4DCE70A0" w14:textId="77777777">
        <w:trPr>
          <w:jc w:val="center"/>
        </w:trPr>
        <w:tc>
          <w:tcPr>
            <w:tcW w:w="3114" w:type="dxa"/>
            <w:tcBorders>
              <w:top w:val="single" w:sz="12" w:space="0" w:color="808080"/>
              <w:bottom w:val="single" w:sz="12" w:space="0" w:color="808080"/>
            </w:tcBorders>
            <w:shd w:val="clear" w:color="auto" w:fill="F2F2F2"/>
          </w:tcPr>
          <w:p w14:paraId="4DCE709E" w14:textId="77777777" w:rsidR="00B441E3" w:rsidRDefault="00673CD0">
            <w:pPr>
              <w:widowControl w:val="0"/>
              <w:spacing w:before="120" w:after="1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Documento institucional</w:t>
            </w:r>
          </w:p>
        </w:tc>
        <w:tc>
          <w:tcPr>
            <w:tcW w:w="5946" w:type="dxa"/>
            <w:tcBorders>
              <w:top w:val="single" w:sz="12" w:space="0" w:color="808080"/>
              <w:bottom w:val="single" w:sz="12" w:space="0" w:color="808080"/>
            </w:tcBorders>
            <w:shd w:val="clear" w:color="auto" w:fill="F2F2F2"/>
            <w:vAlign w:val="center"/>
          </w:tcPr>
          <w:p w14:paraId="4DCE709F" w14:textId="77777777" w:rsidR="00B441E3" w:rsidRDefault="00673CD0">
            <w:pPr>
              <w:widowControl w:val="0"/>
              <w:spacing w:before="120" w:after="12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BRASIL. Secretaria de Educação Fundamental. </w:t>
            </w: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 xml:space="preserve">Proposta Curricular para a educação de jovens e adultos: </w:t>
            </w:r>
            <w:r>
              <w:rPr>
                <w:rFonts w:ascii="Arial" w:eastAsia="Arial" w:hAnsi="Arial" w:cs="Arial"/>
                <w:sz w:val="24"/>
                <w:szCs w:val="24"/>
              </w:rPr>
              <w:t>segundo segmento do ensino fundamental: 5ª a 8ª série: Matemática, Ciências, Arte e Educação Física. v. 3. Brasília: MEC, 2002.</w:t>
            </w:r>
          </w:p>
        </w:tc>
      </w:tr>
      <w:tr w:rsidR="00B441E3" w14:paraId="4DCE70A3" w14:textId="77777777">
        <w:trPr>
          <w:jc w:val="center"/>
        </w:trPr>
        <w:tc>
          <w:tcPr>
            <w:tcW w:w="3114" w:type="dxa"/>
            <w:tcBorders>
              <w:top w:val="single" w:sz="12" w:space="0" w:color="808080"/>
              <w:bottom w:val="single" w:sz="12" w:space="0" w:color="808080"/>
            </w:tcBorders>
            <w:shd w:val="clear" w:color="auto" w:fill="F2F2F2"/>
          </w:tcPr>
          <w:p w14:paraId="4DCE70A1" w14:textId="77777777" w:rsidR="00B441E3" w:rsidRDefault="00673CD0">
            <w:pPr>
              <w:widowControl w:val="0"/>
              <w:spacing w:before="120" w:after="1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Legislação</w:t>
            </w:r>
          </w:p>
        </w:tc>
        <w:tc>
          <w:tcPr>
            <w:tcW w:w="5946" w:type="dxa"/>
            <w:tcBorders>
              <w:top w:val="single" w:sz="12" w:space="0" w:color="808080"/>
              <w:bottom w:val="single" w:sz="12" w:space="0" w:color="808080"/>
            </w:tcBorders>
            <w:shd w:val="clear" w:color="auto" w:fill="F2F2F2"/>
            <w:vAlign w:val="center"/>
          </w:tcPr>
          <w:p w14:paraId="4DCE70A2" w14:textId="77777777" w:rsidR="00B441E3" w:rsidRDefault="00673CD0">
            <w:pPr>
              <w:widowControl w:val="0"/>
              <w:spacing w:before="120" w:after="12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BRASIL. </w:t>
            </w: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Lei nº. 9.394, de 20 de dezembro de 1996</w:t>
            </w:r>
            <w:r>
              <w:rPr>
                <w:rFonts w:ascii="Arial" w:eastAsia="Arial" w:hAnsi="Arial" w:cs="Arial"/>
                <w:sz w:val="24"/>
                <w:szCs w:val="24"/>
              </w:rPr>
              <w:t>. Estabelece as diretrizes e bases da educação nacional. Diário Oficial da União, Brasília, 23 dez. 1996.</w:t>
            </w:r>
          </w:p>
        </w:tc>
      </w:tr>
    </w:tbl>
    <w:p w14:paraId="4DCE70A4" w14:textId="77777777" w:rsidR="00B441E3" w:rsidRDefault="00B441E3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sectPr w:rsidR="00B441E3">
      <w:footerReference w:type="default" r:id="rId8"/>
      <w:headerReference w:type="first" r:id="rId9"/>
      <w:pgSz w:w="11906" w:h="16838"/>
      <w:pgMar w:top="1701" w:right="1134" w:bottom="1134" w:left="1701" w:header="0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A6D890" w14:textId="77777777" w:rsidR="00F9144E" w:rsidRDefault="00F9144E">
      <w:pPr>
        <w:spacing w:after="0" w:line="240" w:lineRule="auto"/>
      </w:pPr>
      <w:r>
        <w:separator/>
      </w:r>
    </w:p>
  </w:endnote>
  <w:endnote w:type="continuationSeparator" w:id="0">
    <w:p w14:paraId="503134D9" w14:textId="77777777" w:rsidR="00F9144E" w:rsidRDefault="00F914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C3A60D5-48ED-47C6-B37B-4848CC2D36AF}"/>
    <w:embedBold r:id="rId2" w:fontKey="{79B80332-B529-4152-9075-8790355EC6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6A5D92D-6A75-476B-8C84-7B7E0813A6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CEC4036-C994-4C7E-B194-5026BE148A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E70BC" w14:textId="0FEB2949" w:rsidR="00B441E3" w:rsidRDefault="00B441E3" w:rsidP="00FB2B3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4DCE70BD" w14:textId="77777777" w:rsidR="00B441E3" w:rsidRDefault="00B441E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E65E48" w14:textId="77777777" w:rsidR="00F9144E" w:rsidRDefault="00F9144E">
      <w:pPr>
        <w:spacing w:after="0" w:line="240" w:lineRule="auto"/>
      </w:pPr>
      <w:r>
        <w:separator/>
      </w:r>
    </w:p>
  </w:footnote>
  <w:footnote w:type="continuationSeparator" w:id="0">
    <w:p w14:paraId="67C2EA04" w14:textId="77777777" w:rsidR="00F9144E" w:rsidRDefault="00F9144E">
      <w:pPr>
        <w:spacing w:after="0" w:line="240" w:lineRule="auto"/>
      </w:pPr>
      <w:r>
        <w:continuationSeparator/>
      </w:r>
    </w:p>
  </w:footnote>
  <w:footnote w:id="1">
    <w:p w14:paraId="4DCE70BF" w14:textId="77777777" w:rsidR="00B441E3" w:rsidRDefault="00673C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 w:rsidRPr="00D25CA9">
        <w:rPr>
          <w:rFonts w:ascii="Arial" w:eastAsia="Arial" w:hAnsi="Arial" w:cs="Arial"/>
          <w:sz w:val="18"/>
          <w:szCs w:val="18"/>
          <w:highlight w:val="yellow"/>
        </w:rPr>
        <w:t>Informar</w:t>
      </w:r>
      <w:r w:rsidRPr="00D25CA9">
        <w:rPr>
          <w:rFonts w:ascii="Arial" w:eastAsia="Arial" w:hAnsi="Arial" w:cs="Arial"/>
          <w:sz w:val="18"/>
          <w:szCs w:val="18"/>
          <w:highlight w:val="yellow"/>
          <w:shd w:val="clear" w:color="auto" w:fill="9900FF"/>
        </w:rPr>
        <w:t xml:space="preserve"> a </w:t>
      </w:r>
      <w:r w:rsidRPr="00D25CA9">
        <w:rPr>
          <w:rFonts w:ascii="Arial" w:eastAsia="Arial" w:hAnsi="Arial" w:cs="Arial"/>
          <w:sz w:val="18"/>
          <w:szCs w:val="18"/>
          <w:highlight w:val="yellow"/>
        </w:rPr>
        <w:t>última</w:t>
      </w:r>
      <w:r w:rsidRPr="00D25CA9">
        <w:rPr>
          <w:rFonts w:ascii="Arial" w:eastAsia="Arial" w:hAnsi="Arial" w:cs="Arial"/>
          <w:color w:val="000000"/>
          <w:sz w:val="18"/>
          <w:szCs w:val="18"/>
          <w:highlight w:val="yellow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  <w:highlight w:val="yellow"/>
        </w:rPr>
        <w:t>titulação. Vínculo Institucional</w:t>
      </w:r>
      <w:r w:rsidRPr="00D25CA9">
        <w:rPr>
          <w:rFonts w:ascii="Arial" w:eastAsia="Arial" w:hAnsi="Arial" w:cs="Arial"/>
          <w:color w:val="000000"/>
          <w:sz w:val="18"/>
          <w:szCs w:val="18"/>
          <w:highlight w:val="yellow"/>
        </w:rPr>
        <w:t>. E-mail de contato.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Ex.: Mestre em Educação pela UFES. Professor da Educação Básica do Estado do Espírito Santo. Contato: </w:t>
      </w:r>
      <w:hyperlink r:id="rId1">
        <w:r w:rsidR="00B441E3">
          <w:rPr>
            <w:rFonts w:ascii="Arial" w:eastAsia="Arial" w:hAnsi="Arial" w:cs="Arial"/>
            <w:color w:val="0563C1"/>
            <w:sz w:val="18"/>
            <w:szCs w:val="18"/>
            <w:u w:val="single"/>
          </w:rPr>
          <w:t>josedasilva@gmail.com</w:t>
        </w:r>
      </w:hyperlink>
    </w:p>
  </w:footnote>
  <w:footnote w:id="2">
    <w:p w14:paraId="4DCE70C0" w14:textId="77777777" w:rsidR="00B441E3" w:rsidRDefault="00673C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 w:rsidRPr="00D25CA9">
        <w:rPr>
          <w:rFonts w:ascii="Arial" w:eastAsia="Arial" w:hAnsi="Arial" w:cs="Arial"/>
          <w:sz w:val="18"/>
          <w:szCs w:val="18"/>
          <w:highlight w:val="yellow"/>
        </w:rPr>
        <w:t xml:space="preserve">Informar </w:t>
      </w:r>
      <w:r w:rsidRPr="00D25CA9">
        <w:rPr>
          <w:rFonts w:ascii="Arial" w:eastAsia="Arial" w:hAnsi="Arial" w:cs="Arial"/>
          <w:sz w:val="18"/>
          <w:szCs w:val="18"/>
          <w:highlight w:val="yellow"/>
          <w:shd w:val="clear" w:color="auto" w:fill="9900FF"/>
        </w:rPr>
        <w:t xml:space="preserve">a </w:t>
      </w:r>
      <w:r w:rsidRPr="00D25CA9">
        <w:rPr>
          <w:rFonts w:ascii="Arial" w:eastAsia="Arial" w:hAnsi="Arial" w:cs="Arial"/>
          <w:sz w:val="18"/>
          <w:szCs w:val="18"/>
          <w:highlight w:val="yellow"/>
        </w:rPr>
        <w:t>última</w:t>
      </w:r>
      <w:r w:rsidRPr="00D25CA9">
        <w:rPr>
          <w:rFonts w:ascii="Arial" w:eastAsia="Arial" w:hAnsi="Arial" w:cs="Arial"/>
          <w:color w:val="000000"/>
          <w:sz w:val="18"/>
          <w:szCs w:val="18"/>
          <w:highlight w:val="yellow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  <w:highlight w:val="yellow"/>
        </w:rPr>
        <w:t>titulação. Vínculo Institucional</w:t>
      </w:r>
      <w:r w:rsidRPr="00D25CA9">
        <w:rPr>
          <w:rFonts w:ascii="Arial" w:eastAsia="Arial" w:hAnsi="Arial" w:cs="Arial"/>
          <w:color w:val="000000"/>
          <w:sz w:val="18"/>
          <w:szCs w:val="18"/>
          <w:highlight w:val="yellow"/>
        </w:rPr>
        <w:t>. E-mail de contato.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Ex.: Graduado em Ciências da Religião pela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Unochapecó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. Atua na Secretaria de Educação de Chapecó/SC. Contato: </w:t>
      </w:r>
      <w:hyperlink r:id="rId2">
        <w:r w:rsidR="00B441E3">
          <w:rPr>
            <w:rFonts w:ascii="Arial" w:eastAsia="Arial" w:hAnsi="Arial" w:cs="Arial"/>
            <w:color w:val="0563C1"/>
            <w:sz w:val="18"/>
            <w:szCs w:val="18"/>
            <w:u w:val="single"/>
          </w:rPr>
          <w:t>josedasilva@gmail.com</w:t>
        </w:r>
      </w:hyperlink>
    </w:p>
  </w:footnote>
  <w:footnote w:id="3">
    <w:p w14:paraId="4DCE70C1" w14:textId="77777777" w:rsidR="00B441E3" w:rsidRDefault="00673C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 w:rsidRPr="00D25CA9">
        <w:rPr>
          <w:rFonts w:ascii="Arial" w:eastAsia="Arial" w:hAnsi="Arial" w:cs="Arial"/>
          <w:sz w:val="18"/>
          <w:szCs w:val="18"/>
          <w:highlight w:val="yellow"/>
        </w:rPr>
        <w:t>Informar</w:t>
      </w:r>
      <w:r w:rsidRPr="00D25CA9">
        <w:rPr>
          <w:rFonts w:ascii="Arial" w:eastAsia="Arial" w:hAnsi="Arial" w:cs="Arial"/>
          <w:sz w:val="18"/>
          <w:szCs w:val="18"/>
          <w:highlight w:val="yellow"/>
          <w:shd w:val="clear" w:color="auto" w:fill="9900FF"/>
        </w:rPr>
        <w:t xml:space="preserve"> a</w:t>
      </w:r>
      <w:r w:rsidRPr="00D25CA9">
        <w:rPr>
          <w:rFonts w:ascii="Arial" w:eastAsia="Arial" w:hAnsi="Arial" w:cs="Arial"/>
          <w:sz w:val="18"/>
          <w:szCs w:val="18"/>
          <w:highlight w:val="yellow"/>
        </w:rPr>
        <w:t xml:space="preserve"> última</w:t>
      </w:r>
      <w:r w:rsidRPr="00D25CA9">
        <w:rPr>
          <w:rFonts w:ascii="Arial" w:eastAsia="Arial" w:hAnsi="Arial" w:cs="Arial"/>
          <w:color w:val="000000"/>
          <w:sz w:val="18"/>
          <w:szCs w:val="18"/>
          <w:highlight w:val="yellow"/>
        </w:rPr>
        <w:t xml:space="preserve"> titulação. Vínculo Institucional. E-mail de contato</w:t>
      </w:r>
      <w:r>
        <w:rPr>
          <w:rFonts w:ascii="Arial" w:eastAsia="Arial" w:hAnsi="Arial" w:cs="Arial"/>
          <w:color w:val="000000"/>
          <w:sz w:val="18"/>
          <w:szCs w:val="18"/>
          <w:highlight w:val="magenta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Ex.: Doutora em Teologia pela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Unochapecó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. Atua na Secretaria de Educação de Chapecó/SC. Contato: </w:t>
      </w:r>
      <w:hyperlink r:id="rId3">
        <w:r w:rsidR="00B441E3">
          <w:rPr>
            <w:rFonts w:ascii="Arial" w:eastAsia="Arial" w:hAnsi="Arial" w:cs="Arial"/>
            <w:color w:val="0563C1"/>
            <w:sz w:val="18"/>
            <w:szCs w:val="18"/>
            <w:u w:val="single"/>
          </w:rPr>
          <w:t>josedasilva@gmail.com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E70BE" w14:textId="77777777" w:rsidR="00B441E3" w:rsidRDefault="00673CD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701" w:right="-227"/>
      <w:rPr>
        <w:color w:val="000000"/>
      </w:rPr>
    </w:pPr>
    <w:r>
      <w:rPr>
        <w:color w:val="000000"/>
      </w:rPr>
      <w:t xml:space="preserve">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1E3"/>
    <w:rsid w:val="000C7A2C"/>
    <w:rsid w:val="00172D29"/>
    <w:rsid w:val="00177679"/>
    <w:rsid w:val="00224943"/>
    <w:rsid w:val="00250945"/>
    <w:rsid w:val="002D394A"/>
    <w:rsid w:val="00385FA4"/>
    <w:rsid w:val="003D34EB"/>
    <w:rsid w:val="00673CD0"/>
    <w:rsid w:val="007077C2"/>
    <w:rsid w:val="00711629"/>
    <w:rsid w:val="00771209"/>
    <w:rsid w:val="0077375D"/>
    <w:rsid w:val="007A1DB4"/>
    <w:rsid w:val="009D1417"/>
    <w:rsid w:val="00AB397E"/>
    <w:rsid w:val="00B441E3"/>
    <w:rsid w:val="00B94086"/>
    <w:rsid w:val="00BF19A0"/>
    <w:rsid w:val="00BF7E82"/>
    <w:rsid w:val="00CC4D4C"/>
    <w:rsid w:val="00CD29E8"/>
    <w:rsid w:val="00D25CA9"/>
    <w:rsid w:val="00D5156B"/>
    <w:rsid w:val="00DF5D0C"/>
    <w:rsid w:val="00F31D5A"/>
    <w:rsid w:val="00F65421"/>
    <w:rsid w:val="00F65A5E"/>
    <w:rsid w:val="00F65C1E"/>
    <w:rsid w:val="00F9144E"/>
    <w:rsid w:val="00FB2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E703C"/>
  <w15:docId w15:val="{BD9BA33E-F318-4B45-BAE1-28AB67DEE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color w:val="2E75B5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Reviso">
    <w:name w:val="Revision"/>
    <w:hidden/>
    <w:uiPriority w:val="99"/>
    <w:semiHidden/>
    <w:rsid w:val="00F65A5E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FB2B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B2B3E"/>
  </w:style>
  <w:style w:type="paragraph" w:styleId="Rodap">
    <w:name w:val="footer"/>
    <w:basedOn w:val="Normal"/>
    <w:link w:val="RodapChar"/>
    <w:uiPriority w:val="99"/>
    <w:unhideWhenUsed/>
    <w:rsid w:val="00FB2B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B2B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unesdoc.unesco.org/images/0018/001824/182459e.pdf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josedasilva@gmail.com" TargetMode="External"/><Relationship Id="rId2" Type="http://schemas.openxmlformats.org/officeDocument/2006/relationships/hyperlink" Target="mailto:josedasilva@gmail.com" TargetMode="External"/><Relationship Id="rId1" Type="http://schemas.openxmlformats.org/officeDocument/2006/relationships/hyperlink" Target="mailto:josedasilv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ZizbZw9ejIYMzfsVlys2kdUJOw==">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1228</Words>
  <Characters>6635</Characters>
  <Application>Microsoft Office Word</Application>
  <DocSecurity>0</DocSecurity>
  <Lines>55</Lines>
  <Paragraphs>15</Paragraphs>
  <ScaleCrop>false</ScaleCrop>
  <Company/>
  <LinksUpToDate>false</LinksUpToDate>
  <CharactersWithSpaces>7848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Priscila Cirino Teixeira</cp:lastModifiedBy>
  <cp:revision>23</cp:revision>
  <dcterms:created xsi:type="dcterms:W3CDTF">2026-04-24T13:44:00Z</dcterms:created>
  <dcterms:modified xsi:type="dcterms:W3CDTF">2026-06-02T20:04:00Z</dcterms:modified>
</cp:coreProperties>
</file>